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2" w:rsidRPr="00B47907" w:rsidRDefault="00322C22" w:rsidP="00971B23">
      <w:pPr>
        <w:jc w:val="center"/>
        <w:rPr>
          <w:b/>
          <w:bCs/>
          <w:sz w:val="26"/>
          <w:szCs w:val="26"/>
        </w:rPr>
      </w:pPr>
    </w:p>
    <w:p w:rsidR="00134236" w:rsidRPr="00B47907" w:rsidRDefault="00134236" w:rsidP="00971B23">
      <w:pPr>
        <w:jc w:val="center"/>
        <w:rPr>
          <w:b/>
          <w:bCs/>
          <w:sz w:val="26"/>
          <w:szCs w:val="26"/>
        </w:rPr>
      </w:pPr>
    </w:p>
    <w:p w:rsidR="00971B23" w:rsidRPr="00B47907" w:rsidRDefault="00971B23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 xml:space="preserve">Список справ призначених до розгляду на </w:t>
      </w:r>
      <w:r w:rsidR="00E40D71">
        <w:rPr>
          <w:b/>
          <w:bCs/>
          <w:sz w:val="26"/>
          <w:szCs w:val="26"/>
        </w:rPr>
        <w:t>26.05</w:t>
      </w:r>
      <w:r w:rsidR="00B47907" w:rsidRPr="00B47907">
        <w:rPr>
          <w:b/>
          <w:bCs/>
          <w:sz w:val="26"/>
          <w:szCs w:val="26"/>
        </w:rPr>
        <w:t>.2022</w:t>
      </w:r>
    </w:p>
    <w:p w:rsidR="00971B23" w:rsidRPr="00B47907" w:rsidRDefault="00971B23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 xml:space="preserve">Головуючий суддя – </w:t>
      </w:r>
      <w:proofErr w:type="spellStart"/>
      <w:r w:rsidR="0006183E" w:rsidRPr="00B47907">
        <w:rPr>
          <w:b/>
          <w:bCs/>
          <w:sz w:val="26"/>
          <w:szCs w:val="26"/>
        </w:rPr>
        <w:t>Сулім</w:t>
      </w:r>
      <w:proofErr w:type="spellEnd"/>
      <w:r w:rsidR="0006183E" w:rsidRPr="00B47907">
        <w:rPr>
          <w:b/>
          <w:bCs/>
          <w:sz w:val="26"/>
          <w:szCs w:val="26"/>
        </w:rPr>
        <w:t xml:space="preserve"> В.В.</w:t>
      </w:r>
      <w:r w:rsidRPr="00B47907">
        <w:rPr>
          <w:b/>
          <w:bCs/>
          <w:sz w:val="26"/>
          <w:szCs w:val="26"/>
        </w:rPr>
        <w:t xml:space="preserve"> </w:t>
      </w:r>
    </w:p>
    <w:p w:rsidR="00971B23" w:rsidRPr="00B47907" w:rsidRDefault="0006183E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>Зал. № 7</w:t>
      </w:r>
    </w:p>
    <w:p w:rsidR="00134236" w:rsidRPr="00B47907" w:rsidRDefault="00134236" w:rsidP="00971B23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X="46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1843"/>
        <w:gridCol w:w="10206"/>
        <w:gridCol w:w="2268"/>
      </w:tblGrid>
      <w:tr w:rsidR="00971B23" w:rsidRPr="00B47907" w:rsidTr="00B4790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Час слухання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№  справи</w:t>
            </w:r>
          </w:p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Суддя доповідач</w:t>
            </w:r>
          </w:p>
        </w:tc>
      </w:tr>
      <w:tr w:rsidR="00971B23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7F12D4" w:rsidP="00F941C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E40D71" w:rsidRDefault="00E40D71" w:rsidP="00F941C6">
            <w:pPr>
              <w:rPr>
                <w:b/>
                <w:bCs/>
                <w:sz w:val="26"/>
                <w:szCs w:val="26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920/947/21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E40D71">
              <w:rPr>
                <w:sz w:val="28"/>
                <w:szCs w:val="28"/>
                <w:lang w:eastAsia="uk-UA"/>
              </w:rPr>
              <w:t xml:space="preserve"> Заступника керівника Сумської обласної прокуратури 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на рішення</w:t>
            </w:r>
            <w:r w:rsidRPr="00E40D71">
              <w:rPr>
                <w:sz w:val="28"/>
                <w:szCs w:val="28"/>
                <w:lang w:eastAsia="uk-UA"/>
              </w:rPr>
              <w:t xml:space="preserve"> Господарського суду Сумської області від 20.12.2021 року (повне рішення складено та підписано 30.12.2021 року)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у справі</w:t>
            </w:r>
            <w:r w:rsidRPr="00E40D71">
              <w:rPr>
                <w:sz w:val="28"/>
                <w:szCs w:val="28"/>
                <w:lang w:eastAsia="uk-UA"/>
              </w:rPr>
              <w:t xml:space="preserve"> №920/947/21 (суддя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Соп’яненко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О.Ю.)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за позовом</w:t>
            </w:r>
            <w:r w:rsidRPr="00E40D71">
              <w:rPr>
                <w:sz w:val="28"/>
                <w:szCs w:val="28"/>
                <w:lang w:eastAsia="uk-UA"/>
              </w:rPr>
              <w:t xml:space="preserve"> Виконувач обов’язків    керівника Окружної прокуратури міста Суми в інтересах держави в особі органу, уповноваженого здійснювати відповідні функції у спірних правовідносинах – Північно-Східного офісу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Держаудитслужби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до</w:t>
            </w:r>
            <w:r w:rsidRPr="00E40D71">
              <w:rPr>
                <w:sz w:val="28"/>
                <w:szCs w:val="28"/>
                <w:lang w:eastAsia="uk-UA"/>
              </w:rPr>
              <w:t xml:space="preserve">      1.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Комінальної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установи Сумська спеціалізована школа I-III ступенів №29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Pr="00E40D71">
              <w:rPr>
                <w:sz w:val="28"/>
                <w:szCs w:val="28"/>
                <w:lang w:eastAsia="uk-UA"/>
              </w:rPr>
              <w:t xml:space="preserve">2. Приватної фірми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Тімвел</w:t>
            </w:r>
            <w:proofErr w:type="spellEnd"/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про</w:t>
            </w:r>
            <w:r w:rsidRPr="00E40D71">
              <w:rPr>
                <w:sz w:val="28"/>
                <w:szCs w:val="28"/>
                <w:lang w:eastAsia="uk-UA"/>
              </w:rPr>
              <w:t xml:space="preserve"> визнання незаконним рішення тендерного комітету, оформленого протоколом №20 від 21.04.2021 року та договору підряду №0505 від 05.05.2021 року, -</w:t>
            </w:r>
            <w:r w:rsidRPr="00E40D71">
              <w:rPr>
                <w:sz w:val="28"/>
                <w:szCs w:val="28"/>
                <w:lang w:eastAsia="uk-UA"/>
              </w:rPr>
              <w:tab/>
            </w:r>
          </w:p>
          <w:p w:rsidR="00971B23" w:rsidRPr="00B47907" w:rsidRDefault="00971B23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9" w:rsidRPr="00E40D71" w:rsidRDefault="00076369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076369" w:rsidRPr="00E40D71" w:rsidRDefault="00E40D71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E40D71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134236" w:rsidRPr="00E40D71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</w:t>
            </w:r>
            <w:r w:rsidR="00B47907" w:rsidRPr="00E40D71">
              <w:rPr>
                <w:b/>
                <w:sz w:val="25"/>
                <w:szCs w:val="25"/>
                <w:lang w:eastAsia="uk-UA"/>
              </w:rPr>
              <w:t>А</w:t>
            </w:r>
            <w:r w:rsidRPr="00E40D71">
              <w:rPr>
                <w:b/>
                <w:sz w:val="25"/>
                <w:szCs w:val="25"/>
                <w:lang w:eastAsia="uk-UA"/>
              </w:rPr>
              <w:t>.Г.</w:t>
            </w:r>
          </w:p>
          <w:p w:rsidR="00971B23" w:rsidRPr="00E40D71" w:rsidRDefault="00971B23" w:rsidP="00F941C6">
            <w:pPr>
              <w:rPr>
                <w:b/>
                <w:bCs/>
                <w:sz w:val="25"/>
                <w:szCs w:val="25"/>
              </w:rPr>
            </w:pPr>
          </w:p>
        </w:tc>
      </w:tr>
      <w:tr w:rsidR="00134236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134236" w:rsidP="00F941C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E40D71" w:rsidRDefault="00E40D71" w:rsidP="00F941C6">
            <w:pPr>
              <w:rPr>
                <w:b/>
                <w:sz w:val="26"/>
                <w:szCs w:val="26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910/25118/15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розгляда</w:t>
            </w:r>
            <w:r>
              <w:rPr>
                <w:b/>
                <w:sz w:val="28"/>
                <w:szCs w:val="28"/>
                <w:lang w:eastAsia="uk-UA"/>
              </w:rPr>
              <w:t>є</w:t>
            </w:r>
            <w:r w:rsidRPr="00E40D71">
              <w:rPr>
                <w:b/>
                <w:sz w:val="28"/>
                <w:szCs w:val="28"/>
                <w:lang w:eastAsia="uk-UA"/>
              </w:rPr>
              <w:t xml:space="preserve"> апеляційну скаргу</w:t>
            </w:r>
            <w:r w:rsidRPr="00E40D71">
              <w:rPr>
                <w:sz w:val="28"/>
                <w:szCs w:val="28"/>
                <w:lang w:eastAsia="uk-UA"/>
              </w:rPr>
              <w:t xml:space="preserve"> Житлово-будівельного кооперативу “Індикатор-13” 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на ухвалу</w:t>
            </w:r>
            <w:r w:rsidRPr="00E40D71">
              <w:rPr>
                <w:sz w:val="28"/>
                <w:szCs w:val="28"/>
                <w:lang w:eastAsia="uk-UA"/>
              </w:rPr>
              <w:t xml:space="preserve"> Господарського суду міста Києва від 17.01.2022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у справі № 910/25118/15</w:t>
            </w:r>
            <w:r w:rsidRPr="00E40D71">
              <w:rPr>
                <w:sz w:val="28"/>
                <w:szCs w:val="28"/>
                <w:lang w:eastAsia="uk-UA"/>
              </w:rPr>
              <w:t xml:space="preserve"> (суддя Комарова О.С.)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E40D71">
              <w:rPr>
                <w:sz w:val="28"/>
                <w:szCs w:val="28"/>
                <w:lang w:eastAsia="uk-UA"/>
              </w:rPr>
              <w:t xml:space="preserve"> Публічного акціонерного товариства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“Київенерго”</w:t>
            </w:r>
            <w:proofErr w:type="spellEnd"/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до</w:t>
            </w:r>
            <w:r w:rsidRPr="00E40D71">
              <w:rPr>
                <w:sz w:val="28"/>
                <w:szCs w:val="28"/>
                <w:lang w:eastAsia="uk-UA"/>
              </w:rPr>
              <w:t xml:space="preserve"> Житлово-будівельного кооперативу “Індикатор-13”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E40D71">
              <w:rPr>
                <w:sz w:val="28"/>
                <w:szCs w:val="28"/>
                <w:lang w:eastAsia="uk-UA"/>
              </w:rPr>
              <w:t xml:space="preserve"> стягнення грошових коштів,-</w:t>
            </w:r>
          </w:p>
          <w:p w:rsidR="00134236" w:rsidRPr="00B47907" w:rsidRDefault="00134236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E40D71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134236" w:rsidRPr="00E40D71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134236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134236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E40D71" w:rsidRDefault="00E40D71" w:rsidP="00134236">
            <w:pPr>
              <w:rPr>
                <w:b/>
                <w:sz w:val="26"/>
                <w:szCs w:val="26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910/10684/21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розглядаючи  апеляційну скаргу</w:t>
            </w:r>
            <w:r w:rsidRPr="00E40D71">
              <w:rPr>
                <w:sz w:val="28"/>
                <w:szCs w:val="28"/>
                <w:lang w:eastAsia="uk-UA"/>
              </w:rPr>
              <w:t xml:space="preserve"> Приватного акціонерного товариства "Національна енергетична компанія "Укренерго"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на рішення</w:t>
            </w:r>
            <w:r w:rsidRPr="00E40D71">
              <w:rPr>
                <w:sz w:val="28"/>
                <w:szCs w:val="28"/>
                <w:lang w:eastAsia="uk-UA"/>
              </w:rPr>
              <w:t xml:space="preserve"> Господарського суду міста Києва від 13.09.2021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E40D71">
              <w:rPr>
                <w:sz w:val="28"/>
                <w:szCs w:val="28"/>
                <w:lang w:eastAsia="uk-UA"/>
              </w:rPr>
              <w:t xml:space="preserve"> №910/10684/21 (суддя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Плотницька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Н.Б.)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 xml:space="preserve">за позовом </w:t>
            </w:r>
            <w:r w:rsidRPr="00E40D71">
              <w:rPr>
                <w:sz w:val="28"/>
                <w:szCs w:val="28"/>
                <w:lang w:eastAsia="uk-UA"/>
              </w:rPr>
              <w:t>Товариства з обмеженою відповідальністю "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Вок-Бізтрейд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>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 xml:space="preserve">до </w:t>
            </w:r>
            <w:r w:rsidRPr="00E40D71">
              <w:rPr>
                <w:sz w:val="28"/>
                <w:szCs w:val="28"/>
                <w:lang w:eastAsia="uk-UA"/>
              </w:rPr>
              <w:t xml:space="preserve">Приватного акціонерного товариства "Національна енергетична компанія "Укренерго"                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lastRenderedPageBreak/>
              <w:t xml:space="preserve">про </w:t>
            </w:r>
            <w:r w:rsidRPr="00E40D71">
              <w:rPr>
                <w:sz w:val="28"/>
                <w:szCs w:val="28"/>
                <w:lang w:eastAsia="uk-UA"/>
              </w:rPr>
              <w:t xml:space="preserve">стягнення 381 439,77   грн.,-   </w:t>
            </w:r>
          </w:p>
          <w:p w:rsidR="00134236" w:rsidRPr="00B47907" w:rsidRDefault="00134236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lastRenderedPageBreak/>
              <w:t>Сулім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E40D71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134236" w:rsidRPr="00E40D71" w:rsidRDefault="00134236" w:rsidP="00134236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BB797A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B47907" w:rsidRDefault="00BB797A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E40D71" w:rsidRDefault="00E40D71" w:rsidP="00134236">
            <w:pPr>
              <w:rPr>
                <w:b/>
                <w:sz w:val="26"/>
                <w:szCs w:val="26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361/4120/17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розглядає апеляційну скаргу</w:t>
            </w:r>
            <w:r w:rsidRPr="00E40D71">
              <w:rPr>
                <w:sz w:val="28"/>
                <w:szCs w:val="28"/>
                <w:lang w:eastAsia="uk-UA"/>
              </w:rPr>
              <w:t xml:space="preserve"> Об`єднання співвласників багатоквартирного будинку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“Наш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Дім-ЖК”</w:t>
            </w:r>
            <w:proofErr w:type="spellEnd"/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на рішення</w:t>
            </w:r>
            <w:r w:rsidRPr="00E40D71">
              <w:rPr>
                <w:sz w:val="28"/>
                <w:szCs w:val="28"/>
                <w:lang w:eastAsia="uk-UA"/>
              </w:rPr>
              <w:t xml:space="preserve"> Господарського суду Київської області від 05.07.2021 (повний текст складено 04.10.2021)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E40D71">
              <w:rPr>
                <w:sz w:val="28"/>
                <w:szCs w:val="28"/>
                <w:lang w:eastAsia="uk-UA"/>
              </w:rPr>
              <w:t xml:space="preserve"> №361/4120/17 (суддя Т.П.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Карпечкін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>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E40D7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Жиденко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Олени Юріївни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 xml:space="preserve">до </w:t>
            </w:r>
            <w:r w:rsidRPr="00E40D71">
              <w:rPr>
                <w:sz w:val="28"/>
                <w:szCs w:val="28"/>
                <w:lang w:eastAsia="uk-UA"/>
              </w:rPr>
              <w:t xml:space="preserve">Об`єднання співвласників багатоквартирного будинку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“Наш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Дім-ЖК”</w:t>
            </w:r>
            <w:proofErr w:type="spellEnd"/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за участю третьої особи, яка не заявляє самостійних вимог щодо предмета спору на стороні відповідача -</w:t>
            </w:r>
            <w:r w:rsidRPr="00E40D71">
              <w:rPr>
                <w:sz w:val="28"/>
                <w:szCs w:val="28"/>
                <w:lang w:eastAsia="uk-UA"/>
              </w:rPr>
              <w:t xml:space="preserve"> Виконавчого комітету Броварської міської ради Київської області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E40D71">
              <w:rPr>
                <w:sz w:val="28"/>
                <w:szCs w:val="28"/>
                <w:lang w:eastAsia="uk-UA"/>
              </w:rPr>
              <w:t xml:space="preserve"> визнання нелегітимними установчих зборів засновників ОСББ, недійсними всіх рішень установчих зборів ОСББ та скасування реєстрації ОСББ,-</w:t>
            </w:r>
          </w:p>
          <w:p w:rsidR="00BB797A" w:rsidRPr="00B47907" w:rsidRDefault="00BB797A" w:rsidP="00CD1FC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E40D71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BB797A" w:rsidRPr="00E40D71" w:rsidRDefault="00BB797A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B47907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B47907" w:rsidRDefault="00B47907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E40D71" w:rsidRDefault="00E40D71" w:rsidP="00134236">
            <w:pPr>
              <w:rPr>
                <w:b/>
                <w:sz w:val="26"/>
                <w:szCs w:val="26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910/18554/21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E40D71">
              <w:rPr>
                <w:sz w:val="28"/>
                <w:szCs w:val="28"/>
                <w:lang w:eastAsia="uk-UA"/>
              </w:rPr>
              <w:t xml:space="preserve"> Акціонерного товариства "Українська залізниця"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на рішення</w:t>
            </w:r>
            <w:r w:rsidRPr="00E40D71">
              <w:rPr>
                <w:sz w:val="28"/>
                <w:szCs w:val="28"/>
                <w:lang w:eastAsia="uk-UA"/>
              </w:rPr>
              <w:t xml:space="preserve">  Господарського суду міста Києва від 24.01.2022 року 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у справі</w:t>
            </w:r>
            <w:r w:rsidRPr="00E40D71">
              <w:rPr>
                <w:sz w:val="28"/>
                <w:szCs w:val="28"/>
                <w:lang w:eastAsia="uk-UA"/>
              </w:rPr>
              <w:t xml:space="preserve"> №910/18554/21 (суддя –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Усатенко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І.В.)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за позовом</w:t>
            </w:r>
            <w:r w:rsidRPr="00E40D71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"ДТЕК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Курахівська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ЦЗФ"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до</w:t>
            </w:r>
            <w:r w:rsidRPr="00E40D71">
              <w:rPr>
                <w:sz w:val="28"/>
                <w:szCs w:val="28"/>
                <w:lang w:eastAsia="uk-UA"/>
              </w:rPr>
              <w:t xml:space="preserve"> Акціонерного товариства "Українська залізниця"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про</w:t>
            </w:r>
            <w:r w:rsidRPr="00E40D71">
              <w:rPr>
                <w:sz w:val="28"/>
                <w:szCs w:val="28"/>
                <w:lang w:eastAsia="uk-UA"/>
              </w:rPr>
              <w:t xml:space="preserve"> стягнення 143494,44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грн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         </w:t>
            </w:r>
          </w:p>
          <w:p w:rsidR="00B47907" w:rsidRPr="00B47907" w:rsidRDefault="00B47907" w:rsidP="00B4790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E40D71">
              <w:rPr>
                <w:b/>
                <w:sz w:val="25"/>
                <w:szCs w:val="25"/>
                <w:lang w:eastAsia="uk-UA"/>
              </w:rPr>
              <w:t>Коротун О.М.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B47907" w:rsidRPr="00E40D71" w:rsidRDefault="00B47907" w:rsidP="00B4790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E40D71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B47907" w:rsidRDefault="00E40D71" w:rsidP="0013423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B47907" w:rsidRDefault="00E40D71" w:rsidP="0026587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134236">
            <w:pPr>
              <w:rPr>
                <w:b/>
                <w:sz w:val="26"/>
                <w:szCs w:val="26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925/940/20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E40D71">
              <w:rPr>
                <w:sz w:val="28"/>
                <w:szCs w:val="28"/>
                <w:lang w:eastAsia="uk-UA"/>
              </w:rPr>
              <w:t xml:space="preserve"> Приватного акціонерного товариства "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Уманьгаз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>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на ухвалу</w:t>
            </w:r>
            <w:r w:rsidRPr="00E40D71">
              <w:rPr>
                <w:sz w:val="28"/>
                <w:szCs w:val="28"/>
                <w:lang w:eastAsia="uk-UA"/>
              </w:rPr>
              <w:t xml:space="preserve"> Господарського суду Черкаської області від 18.01.2022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за заявою</w:t>
            </w:r>
            <w:r w:rsidRPr="00E40D71">
              <w:rPr>
                <w:sz w:val="28"/>
                <w:szCs w:val="28"/>
                <w:lang w:eastAsia="uk-UA"/>
              </w:rPr>
              <w:t xml:space="preserve"> представника приватного виконавця виконавчого округу міста Києва 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Левченко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 xml:space="preserve"> Я.О.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E40D71">
              <w:rPr>
                <w:sz w:val="28"/>
                <w:szCs w:val="28"/>
                <w:lang w:eastAsia="uk-UA"/>
              </w:rPr>
              <w:t xml:space="preserve"> відшкодування судових витрат понесених під час розгляду скарги ПАТ "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Уманьгаз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>" на дії державного виконавця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E40D71">
              <w:rPr>
                <w:sz w:val="28"/>
                <w:szCs w:val="28"/>
                <w:lang w:eastAsia="uk-UA"/>
              </w:rPr>
              <w:t xml:space="preserve"> №925/940/20 (суддя Скиба Г.М.)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E40D71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"Оператор газотранспортної системи України"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до</w:t>
            </w:r>
            <w:r w:rsidRPr="00E40D71">
              <w:rPr>
                <w:sz w:val="28"/>
                <w:szCs w:val="28"/>
                <w:lang w:eastAsia="uk-UA"/>
              </w:rPr>
              <w:t xml:space="preserve"> Приватного акціонерного товариства "</w:t>
            </w:r>
            <w:proofErr w:type="spellStart"/>
            <w:r w:rsidRPr="00E40D71">
              <w:rPr>
                <w:sz w:val="28"/>
                <w:szCs w:val="28"/>
                <w:lang w:eastAsia="uk-UA"/>
              </w:rPr>
              <w:t>Уманьгаз</w:t>
            </w:r>
            <w:proofErr w:type="spellEnd"/>
            <w:r w:rsidRPr="00E40D71">
              <w:rPr>
                <w:sz w:val="28"/>
                <w:szCs w:val="28"/>
                <w:lang w:eastAsia="uk-UA"/>
              </w:rPr>
              <w:t>"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40D71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E40D71">
              <w:rPr>
                <w:sz w:val="28"/>
                <w:szCs w:val="28"/>
                <w:lang w:eastAsia="uk-UA"/>
              </w:rPr>
              <w:t xml:space="preserve"> стягнення 12 267 056,17 грн. заборгованості,-</w:t>
            </w:r>
          </w:p>
          <w:p w:rsidR="00E40D71" w:rsidRPr="00B47907" w:rsidRDefault="00E40D71" w:rsidP="00B4790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E40D71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E40D71" w:rsidRPr="00E40D71" w:rsidRDefault="00E40D71" w:rsidP="00E40D7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E40D71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E40D71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E40D71" w:rsidRPr="00E40D71" w:rsidRDefault="00E40D71" w:rsidP="00B4790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</w:tbl>
    <w:p w:rsidR="00971B23" w:rsidRPr="00B47907" w:rsidRDefault="00F941C6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br w:type="textWrapping" w:clear="all"/>
      </w:r>
    </w:p>
    <w:sectPr w:rsidR="00971B23" w:rsidRPr="00B47907" w:rsidSect="00360310">
      <w:pgSz w:w="16838" w:h="11906" w:orient="landscape"/>
      <w:pgMar w:top="180" w:right="1134" w:bottom="18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C5F"/>
    <w:multiLevelType w:val="hybridMultilevel"/>
    <w:tmpl w:val="8A36C41E"/>
    <w:lvl w:ilvl="0" w:tplc="86586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C277C"/>
    <w:multiLevelType w:val="hybridMultilevel"/>
    <w:tmpl w:val="CC764586"/>
    <w:lvl w:ilvl="0" w:tplc="CFF6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103C7"/>
    <w:multiLevelType w:val="hybridMultilevel"/>
    <w:tmpl w:val="386E3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D19D6"/>
    <w:multiLevelType w:val="hybridMultilevel"/>
    <w:tmpl w:val="B9EC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B30D1"/>
    <w:multiLevelType w:val="hybridMultilevel"/>
    <w:tmpl w:val="A8F8AD0E"/>
    <w:lvl w:ilvl="0" w:tplc="1926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71B23"/>
    <w:rsid w:val="00054663"/>
    <w:rsid w:val="0006183E"/>
    <w:rsid w:val="00076369"/>
    <w:rsid w:val="000811F1"/>
    <w:rsid w:val="000F6C75"/>
    <w:rsid w:val="00121396"/>
    <w:rsid w:val="00134236"/>
    <w:rsid w:val="001875F8"/>
    <w:rsid w:val="00223543"/>
    <w:rsid w:val="0024323F"/>
    <w:rsid w:val="00256561"/>
    <w:rsid w:val="0026587F"/>
    <w:rsid w:val="00274AFA"/>
    <w:rsid w:val="00283B61"/>
    <w:rsid w:val="002A5A79"/>
    <w:rsid w:val="002A678F"/>
    <w:rsid w:val="002F3706"/>
    <w:rsid w:val="00303B23"/>
    <w:rsid w:val="00313F68"/>
    <w:rsid w:val="0031493C"/>
    <w:rsid w:val="00322C22"/>
    <w:rsid w:val="00335965"/>
    <w:rsid w:val="00343129"/>
    <w:rsid w:val="00360310"/>
    <w:rsid w:val="003748C7"/>
    <w:rsid w:val="00387551"/>
    <w:rsid w:val="003B79A7"/>
    <w:rsid w:val="003E0FBF"/>
    <w:rsid w:val="00415CEF"/>
    <w:rsid w:val="00440710"/>
    <w:rsid w:val="00473CBF"/>
    <w:rsid w:val="004D41C7"/>
    <w:rsid w:val="00507626"/>
    <w:rsid w:val="00570FD0"/>
    <w:rsid w:val="005932CF"/>
    <w:rsid w:val="006055B4"/>
    <w:rsid w:val="00622D21"/>
    <w:rsid w:val="007F12D4"/>
    <w:rsid w:val="00840741"/>
    <w:rsid w:val="0092212B"/>
    <w:rsid w:val="00926F5D"/>
    <w:rsid w:val="00954C97"/>
    <w:rsid w:val="00971B23"/>
    <w:rsid w:val="009A17C2"/>
    <w:rsid w:val="009D3EB8"/>
    <w:rsid w:val="00A174FA"/>
    <w:rsid w:val="00AC493D"/>
    <w:rsid w:val="00B47907"/>
    <w:rsid w:val="00B72353"/>
    <w:rsid w:val="00BA6736"/>
    <w:rsid w:val="00BB797A"/>
    <w:rsid w:val="00C6626C"/>
    <w:rsid w:val="00CD1FC6"/>
    <w:rsid w:val="00CE2269"/>
    <w:rsid w:val="00D3626A"/>
    <w:rsid w:val="00D54F62"/>
    <w:rsid w:val="00D65C7D"/>
    <w:rsid w:val="00D75BFB"/>
    <w:rsid w:val="00D808C4"/>
    <w:rsid w:val="00D94B07"/>
    <w:rsid w:val="00E27BFA"/>
    <w:rsid w:val="00E40D71"/>
    <w:rsid w:val="00E60F57"/>
    <w:rsid w:val="00E832DE"/>
    <w:rsid w:val="00EA146F"/>
    <w:rsid w:val="00ED0FF1"/>
    <w:rsid w:val="00EF45CE"/>
    <w:rsid w:val="00F765A4"/>
    <w:rsid w:val="00F941C6"/>
    <w:rsid w:val="00F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0288-50FB-44B3-B8DF-9D8DBF6E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справ призначених до розгляду на 01</vt:lpstr>
    </vt:vector>
  </TitlesOfParts>
  <Company>KIA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справ призначених до розгляду на 01</dc:title>
  <dc:creator>krasnojon</dc:creator>
  <cp:lastModifiedBy>Shevchenko-NA</cp:lastModifiedBy>
  <cp:revision>2</cp:revision>
  <cp:lastPrinted>2021-09-20T06:33:00Z</cp:lastPrinted>
  <dcterms:created xsi:type="dcterms:W3CDTF">2022-04-20T09:02:00Z</dcterms:created>
  <dcterms:modified xsi:type="dcterms:W3CDTF">2022-04-20T09:02:00Z</dcterms:modified>
</cp:coreProperties>
</file>