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22" w:rsidRPr="00B47907" w:rsidRDefault="00322C22" w:rsidP="00971B23">
      <w:pPr>
        <w:jc w:val="center"/>
        <w:rPr>
          <w:b/>
          <w:bCs/>
          <w:sz w:val="26"/>
          <w:szCs w:val="26"/>
        </w:rPr>
      </w:pPr>
    </w:p>
    <w:p w:rsidR="00134236" w:rsidRPr="00B47907" w:rsidRDefault="00134236" w:rsidP="00971B23">
      <w:pPr>
        <w:jc w:val="center"/>
        <w:rPr>
          <w:b/>
          <w:bCs/>
          <w:sz w:val="26"/>
          <w:szCs w:val="26"/>
        </w:rPr>
      </w:pPr>
    </w:p>
    <w:p w:rsidR="00971B23" w:rsidRPr="00B47907" w:rsidRDefault="00971B23" w:rsidP="00971B23">
      <w:pPr>
        <w:jc w:val="center"/>
        <w:rPr>
          <w:b/>
          <w:bCs/>
          <w:sz w:val="26"/>
          <w:szCs w:val="26"/>
        </w:rPr>
      </w:pPr>
      <w:r w:rsidRPr="00B47907">
        <w:rPr>
          <w:b/>
          <w:bCs/>
          <w:sz w:val="26"/>
          <w:szCs w:val="26"/>
        </w:rPr>
        <w:t xml:space="preserve">Список справ призначених до розгляду на </w:t>
      </w:r>
      <w:r w:rsidR="00F008EC">
        <w:rPr>
          <w:b/>
          <w:bCs/>
          <w:sz w:val="26"/>
          <w:szCs w:val="26"/>
        </w:rPr>
        <w:t>02.06.2022</w:t>
      </w:r>
    </w:p>
    <w:p w:rsidR="00971B23" w:rsidRPr="00B47907" w:rsidRDefault="00971B23" w:rsidP="00971B23">
      <w:pPr>
        <w:jc w:val="center"/>
        <w:rPr>
          <w:b/>
          <w:bCs/>
          <w:sz w:val="26"/>
          <w:szCs w:val="26"/>
        </w:rPr>
      </w:pPr>
      <w:r w:rsidRPr="00B47907">
        <w:rPr>
          <w:b/>
          <w:bCs/>
          <w:sz w:val="26"/>
          <w:szCs w:val="26"/>
        </w:rPr>
        <w:t xml:space="preserve">Головуючий суддя – </w:t>
      </w:r>
      <w:proofErr w:type="spellStart"/>
      <w:r w:rsidR="0006183E" w:rsidRPr="00B47907">
        <w:rPr>
          <w:b/>
          <w:bCs/>
          <w:sz w:val="26"/>
          <w:szCs w:val="26"/>
        </w:rPr>
        <w:t>Сулім</w:t>
      </w:r>
      <w:proofErr w:type="spellEnd"/>
      <w:r w:rsidR="0006183E" w:rsidRPr="00B47907">
        <w:rPr>
          <w:b/>
          <w:bCs/>
          <w:sz w:val="26"/>
          <w:szCs w:val="26"/>
        </w:rPr>
        <w:t xml:space="preserve"> В.В.</w:t>
      </w:r>
      <w:r w:rsidRPr="00B47907">
        <w:rPr>
          <w:b/>
          <w:bCs/>
          <w:sz w:val="26"/>
          <w:szCs w:val="26"/>
        </w:rPr>
        <w:t xml:space="preserve"> </w:t>
      </w:r>
    </w:p>
    <w:p w:rsidR="00971B23" w:rsidRPr="00B47907" w:rsidRDefault="0006183E" w:rsidP="00971B23">
      <w:pPr>
        <w:jc w:val="center"/>
        <w:rPr>
          <w:b/>
          <w:bCs/>
          <w:sz w:val="26"/>
          <w:szCs w:val="26"/>
        </w:rPr>
      </w:pPr>
      <w:r w:rsidRPr="00B47907">
        <w:rPr>
          <w:b/>
          <w:bCs/>
          <w:sz w:val="26"/>
          <w:szCs w:val="26"/>
        </w:rPr>
        <w:t>Зал. № 7</w:t>
      </w:r>
    </w:p>
    <w:p w:rsidR="00134236" w:rsidRPr="00B47907" w:rsidRDefault="00134236" w:rsidP="00971B23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tblpX="468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92"/>
        <w:gridCol w:w="1843"/>
        <w:gridCol w:w="10206"/>
        <w:gridCol w:w="2268"/>
      </w:tblGrid>
      <w:tr w:rsidR="00971B23" w:rsidRPr="00B47907" w:rsidTr="00B47907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Час слухання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№  справи</w:t>
            </w:r>
          </w:p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Суддя доповідач</w:t>
            </w:r>
          </w:p>
        </w:tc>
      </w:tr>
      <w:tr w:rsidR="00971B23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7F12D4" w:rsidP="00F941C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F008EC" w:rsidRDefault="00F008EC" w:rsidP="00F941C6">
            <w:pPr>
              <w:rPr>
                <w:b/>
                <w:bCs/>
                <w:sz w:val="26"/>
                <w:szCs w:val="26"/>
              </w:rPr>
            </w:pPr>
            <w:r w:rsidRPr="00F008EC">
              <w:rPr>
                <w:b/>
                <w:sz w:val="28"/>
                <w:szCs w:val="28"/>
                <w:lang w:eastAsia="uk-UA"/>
              </w:rPr>
              <w:t>911/172/22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розгляда</w:t>
            </w:r>
            <w:r>
              <w:rPr>
                <w:b/>
                <w:bCs/>
                <w:sz w:val="28"/>
                <w:szCs w:val="28"/>
                <w:lang w:eastAsia="uk-UA"/>
              </w:rPr>
              <w:t>є</w:t>
            </w:r>
            <w:r w:rsidRPr="00F008EC">
              <w:rPr>
                <w:b/>
                <w:bCs/>
                <w:sz w:val="28"/>
                <w:szCs w:val="28"/>
                <w:lang w:eastAsia="uk-UA"/>
              </w:rPr>
              <w:t xml:space="preserve"> апеляційну скаргу</w:t>
            </w:r>
            <w:r w:rsidRPr="00F008EC">
              <w:rPr>
                <w:sz w:val="28"/>
                <w:szCs w:val="28"/>
                <w:lang w:eastAsia="uk-UA"/>
              </w:rPr>
              <w:t xml:space="preserve"> FROLD PROJECT LIMITED (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ФРОЛД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ПРОДЖЕКТ ЛІМІТЕД)</w:t>
            </w:r>
          </w:p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на ухвалу</w:t>
            </w:r>
            <w:r w:rsidRPr="00F008EC">
              <w:rPr>
                <w:sz w:val="28"/>
                <w:szCs w:val="28"/>
                <w:lang w:eastAsia="uk-UA"/>
              </w:rPr>
              <w:t xml:space="preserve"> Господарського суду Київської області від 12.01.2022 року </w:t>
            </w:r>
          </w:p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у справі</w:t>
            </w:r>
            <w:r w:rsidRPr="00F008EC">
              <w:rPr>
                <w:sz w:val="28"/>
                <w:szCs w:val="28"/>
                <w:lang w:eastAsia="uk-UA"/>
              </w:rPr>
              <w:t xml:space="preserve"> №911/172/22 (суддя –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Карпечкін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Т.П.)</w:t>
            </w:r>
          </w:p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за позовом</w:t>
            </w:r>
            <w:r w:rsidRPr="00F008EC">
              <w:rPr>
                <w:sz w:val="28"/>
                <w:szCs w:val="28"/>
                <w:lang w:eastAsia="uk-UA"/>
              </w:rPr>
              <w:t xml:space="preserve"> Приватного акціонерного товариства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“Росава”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в особі ліквідатора арбітражного керуючого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Комлика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Іллі Сергійовича</w:t>
            </w:r>
          </w:p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до</w:t>
            </w:r>
            <w:r w:rsidRPr="00F008EC">
              <w:rPr>
                <w:sz w:val="28"/>
                <w:szCs w:val="28"/>
                <w:lang w:eastAsia="uk-UA"/>
              </w:rPr>
              <w:t xml:space="preserve">   Приватного акціонерного товариства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“Білоцерківська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ТЕЦ”</w:t>
            </w:r>
          </w:p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за участю третіх осіб, які не заявляють самостійних вимог щодо предмету спору на стороні відповідача</w:t>
            </w:r>
            <w:r w:rsidRPr="00F008EC">
              <w:rPr>
                <w:sz w:val="28"/>
                <w:szCs w:val="28"/>
                <w:lang w:eastAsia="uk-UA"/>
              </w:rPr>
              <w:t>:</w:t>
            </w:r>
          </w:p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1</w:t>
            </w:r>
            <w:r w:rsidRPr="00F008EC">
              <w:rPr>
                <w:sz w:val="28"/>
                <w:szCs w:val="28"/>
                <w:lang w:eastAsia="uk-UA"/>
              </w:rPr>
              <w:t>) MULREADY VENTURES LIMITED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2</w:t>
            </w:r>
            <w:r w:rsidRPr="00F008EC">
              <w:rPr>
                <w:sz w:val="28"/>
                <w:szCs w:val="28"/>
                <w:lang w:eastAsia="uk-UA"/>
              </w:rPr>
              <w:t>)  FROLD PROJECT LIMITED (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ФРОЛД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ПРОДЖЕКТ ЛІМІТЕД)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F008EC">
              <w:rPr>
                <w:sz w:val="28"/>
                <w:szCs w:val="28"/>
                <w:lang w:eastAsia="uk-UA"/>
              </w:rPr>
              <w:t>про визнання недійсним рішення загальних зборів, -</w:t>
            </w:r>
          </w:p>
          <w:p w:rsidR="00971B23" w:rsidRPr="00B47907" w:rsidRDefault="00971B23" w:rsidP="00BB797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69" w:rsidRPr="00F008EC" w:rsidRDefault="00076369" w:rsidP="00076369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F008EC">
              <w:rPr>
                <w:b/>
                <w:sz w:val="25"/>
                <w:szCs w:val="25"/>
                <w:lang w:eastAsia="uk-UA"/>
              </w:rPr>
              <w:t>Сулім</w:t>
            </w:r>
            <w:proofErr w:type="spellEnd"/>
            <w:r w:rsidRPr="00F008EC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076369" w:rsidRPr="00F008EC" w:rsidRDefault="00134236" w:rsidP="00076369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F008EC">
              <w:rPr>
                <w:b/>
                <w:sz w:val="25"/>
                <w:szCs w:val="25"/>
                <w:lang w:eastAsia="uk-UA"/>
              </w:rPr>
              <w:t>Коротун О.М.</w:t>
            </w:r>
          </w:p>
          <w:p w:rsidR="00134236" w:rsidRPr="00F008EC" w:rsidRDefault="00134236" w:rsidP="00076369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F008EC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F008EC">
              <w:rPr>
                <w:b/>
                <w:sz w:val="25"/>
                <w:szCs w:val="25"/>
                <w:lang w:eastAsia="uk-UA"/>
              </w:rPr>
              <w:t xml:space="preserve"> </w:t>
            </w:r>
            <w:r w:rsidR="00B47907" w:rsidRPr="00F008EC">
              <w:rPr>
                <w:b/>
                <w:sz w:val="25"/>
                <w:szCs w:val="25"/>
                <w:lang w:eastAsia="uk-UA"/>
              </w:rPr>
              <w:t>А</w:t>
            </w:r>
            <w:r w:rsidRPr="00F008EC">
              <w:rPr>
                <w:b/>
                <w:sz w:val="25"/>
                <w:szCs w:val="25"/>
                <w:lang w:eastAsia="uk-UA"/>
              </w:rPr>
              <w:t>.Г.</w:t>
            </w:r>
          </w:p>
          <w:p w:rsidR="00971B23" w:rsidRPr="00F008EC" w:rsidRDefault="00971B23" w:rsidP="00F941C6">
            <w:pPr>
              <w:rPr>
                <w:b/>
                <w:bCs/>
                <w:sz w:val="25"/>
                <w:szCs w:val="25"/>
              </w:rPr>
            </w:pPr>
          </w:p>
        </w:tc>
      </w:tr>
      <w:tr w:rsidR="00134236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B47907" w:rsidRDefault="00134236" w:rsidP="00F941C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14:20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F008EC" w:rsidRDefault="00F008EC" w:rsidP="00F941C6">
            <w:pPr>
              <w:rPr>
                <w:b/>
                <w:sz w:val="26"/>
                <w:szCs w:val="26"/>
                <w:lang w:eastAsia="uk-UA"/>
              </w:rPr>
            </w:pPr>
            <w:r w:rsidRPr="00F008EC">
              <w:rPr>
                <w:b/>
                <w:sz w:val="28"/>
                <w:szCs w:val="28"/>
                <w:lang w:eastAsia="uk-UA"/>
              </w:rPr>
              <w:t>910/7310/20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розгляда</w:t>
            </w:r>
            <w:r>
              <w:rPr>
                <w:b/>
                <w:bCs/>
                <w:sz w:val="28"/>
                <w:szCs w:val="28"/>
                <w:lang w:eastAsia="uk-UA"/>
              </w:rPr>
              <w:t>є</w:t>
            </w:r>
            <w:r w:rsidRPr="00F008EC">
              <w:rPr>
                <w:b/>
                <w:bCs/>
                <w:sz w:val="28"/>
                <w:szCs w:val="28"/>
                <w:lang w:eastAsia="uk-UA"/>
              </w:rPr>
              <w:t xml:space="preserve"> заяви представників</w:t>
            </w:r>
            <w:r w:rsidRPr="00F008EC">
              <w:rPr>
                <w:sz w:val="28"/>
                <w:szCs w:val="28"/>
                <w:lang w:eastAsia="uk-UA"/>
              </w:rPr>
              <w:t xml:space="preserve"> Товариства з обмеженою відповідальністю "КИЇВ КОМФОРТ СЕРВІС" та  Об’єднання співвласників багатоквартирного будинку "ЗАРІЧНА 1-Г"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про ухвалення додаткової постанови</w:t>
            </w:r>
            <w:r w:rsidRPr="00F008EC">
              <w:rPr>
                <w:sz w:val="28"/>
                <w:szCs w:val="28"/>
                <w:lang w:eastAsia="uk-UA"/>
              </w:rPr>
              <w:t xml:space="preserve"> у справі №910/7310/20 та стягнення витрат на надання професійної правової допомоги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sz w:val="28"/>
                <w:szCs w:val="28"/>
                <w:lang w:eastAsia="uk-UA"/>
              </w:rPr>
              <w:t xml:space="preserve">за матеріалами апеляційної скарги Головного державного виконавця Шевченківського відділу державної виконавчої служби у місті Києві центрального міжрегіонального управління міністерства юстиції (м. Київ) 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на ухвалу</w:t>
            </w:r>
            <w:r w:rsidRPr="00F008EC">
              <w:rPr>
                <w:sz w:val="28"/>
                <w:szCs w:val="28"/>
                <w:lang w:eastAsia="uk-UA"/>
              </w:rPr>
              <w:t xml:space="preserve"> Господарського суду міста Києва від 01.11.2021 року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у справі</w:t>
            </w:r>
            <w:r w:rsidRPr="00F008EC">
              <w:rPr>
                <w:sz w:val="28"/>
                <w:szCs w:val="28"/>
                <w:lang w:eastAsia="uk-UA"/>
              </w:rPr>
              <w:t xml:space="preserve"> №910/7310/20 (суддя –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Балац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С.В.)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за скаргою</w:t>
            </w:r>
            <w:r w:rsidRPr="00F008EC">
              <w:rPr>
                <w:sz w:val="28"/>
                <w:szCs w:val="28"/>
                <w:lang w:eastAsia="uk-UA"/>
              </w:rPr>
              <w:t xml:space="preserve">  Об’єднання співвласників багатоквартирного будинку "ЗАРІЧНА 1-Г" 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на дії</w:t>
            </w:r>
            <w:r w:rsidRPr="00F008EC">
              <w:rPr>
                <w:sz w:val="28"/>
                <w:szCs w:val="28"/>
                <w:lang w:eastAsia="uk-UA"/>
              </w:rPr>
              <w:t xml:space="preserve"> (бездіяльність) державного виконавця Шевченківського відділу державної виконавчої служби у місті Києві центрального міжрегіонального управління міністерства юстиції (м. Київ):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lastRenderedPageBreak/>
              <w:t>про</w:t>
            </w:r>
            <w:r w:rsidRPr="00F008EC">
              <w:rPr>
                <w:sz w:val="28"/>
                <w:szCs w:val="28"/>
                <w:lang w:eastAsia="uk-UA"/>
              </w:rPr>
              <w:t>   скасування постанови про закінчення виконавчого провадження від 08.07.2021 ВП № 63537470 з примусового виконання наказу господарського суду м. Києва від 06.10.2020 № 910/7310/20.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за позовом</w:t>
            </w:r>
            <w:r w:rsidRPr="00F008EC">
              <w:rPr>
                <w:sz w:val="28"/>
                <w:szCs w:val="28"/>
                <w:lang w:eastAsia="uk-UA"/>
              </w:rPr>
              <w:t>   Об’єднання співвласників багатоквартирного будинку "ЗАРІЧНА 1-Г"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до</w:t>
            </w:r>
            <w:r w:rsidRPr="00F008EC">
              <w:rPr>
                <w:sz w:val="28"/>
                <w:szCs w:val="28"/>
                <w:lang w:eastAsia="uk-UA"/>
              </w:rPr>
              <w:t xml:space="preserve"> Товариства з обмеженою відповідальністю "КИЇВ КОМФОРТ СЕРВІС"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про</w:t>
            </w:r>
            <w:r w:rsidRPr="00F008EC">
              <w:rPr>
                <w:sz w:val="28"/>
                <w:szCs w:val="28"/>
                <w:lang w:eastAsia="uk-UA"/>
              </w:rPr>
              <w:t xml:space="preserve">    зобов`язання передати документи,- </w:t>
            </w:r>
          </w:p>
          <w:p w:rsidR="00134236" w:rsidRPr="00B47907" w:rsidRDefault="00134236" w:rsidP="00BB797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F" w:rsidRPr="00F008EC" w:rsidRDefault="0026587F" w:rsidP="0026587F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F008EC">
              <w:rPr>
                <w:b/>
                <w:sz w:val="25"/>
                <w:szCs w:val="25"/>
                <w:lang w:eastAsia="uk-UA"/>
              </w:rPr>
              <w:lastRenderedPageBreak/>
              <w:t>Сулім</w:t>
            </w:r>
            <w:proofErr w:type="spellEnd"/>
            <w:r w:rsidRPr="00F008EC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26587F" w:rsidRPr="00F008EC" w:rsidRDefault="00F008EC" w:rsidP="0026587F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F008EC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F008EC">
              <w:rPr>
                <w:b/>
                <w:sz w:val="25"/>
                <w:szCs w:val="25"/>
                <w:lang w:eastAsia="uk-UA"/>
              </w:rPr>
              <w:t xml:space="preserve"> А.Г.</w:t>
            </w:r>
          </w:p>
          <w:p w:rsidR="0026587F" w:rsidRPr="00F008EC" w:rsidRDefault="00B47907" w:rsidP="0026587F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F008EC">
              <w:rPr>
                <w:b/>
                <w:sz w:val="25"/>
                <w:szCs w:val="25"/>
                <w:lang w:eastAsia="uk-UA"/>
              </w:rPr>
              <w:t>Гаврилюк О.М.</w:t>
            </w:r>
          </w:p>
          <w:p w:rsidR="00134236" w:rsidRPr="00F008EC" w:rsidRDefault="00134236" w:rsidP="00076369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</w:p>
        </w:tc>
      </w:tr>
      <w:tr w:rsidR="00134236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B47907" w:rsidRDefault="00134236" w:rsidP="0013423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14:40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F008EC" w:rsidRDefault="00F008EC" w:rsidP="00134236">
            <w:pPr>
              <w:rPr>
                <w:b/>
                <w:sz w:val="26"/>
                <w:szCs w:val="26"/>
                <w:lang w:eastAsia="uk-UA"/>
              </w:rPr>
            </w:pPr>
            <w:r w:rsidRPr="00F008EC">
              <w:rPr>
                <w:b/>
                <w:sz w:val="28"/>
                <w:szCs w:val="28"/>
                <w:lang w:eastAsia="uk-UA"/>
              </w:rPr>
              <w:t>910/15811/20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ind w:right="-82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розгляда</w:t>
            </w:r>
            <w:r>
              <w:rPr>
                <w:b/>
                <w:bCs/>
                <w:sz w:val="28"/>
                <w:szCs w:val="28"/>
                <w:lang w:eastAsia="uk-UA"/>
              </w:rPr>
              <w:t>є</w:t>
            </w:r>
            <w:r w:rsidRPr="00F008EC">
              <w:rPr>
                <w:b/>
                <w:bCs/>
                <w:sz w:val="28"/>
                <w:szCs w:val="28"/>
                <w:lang w:eastAsia="uk-UA"/>
              </w:rPr>
              <w:t xml:space="preserve"> заяв</w:t>
            </w:r>
            <w:r>
              <w:rPr>
                <w:b/>
                <w:bCs/>
                <w:sz w:val="28"/>
                <w:szCs w:val="28"/>
                <w:lang w:eastAsia="uk-UA"/>
              </w:rPr>
              <w:t>у</w:t>
            </w:r>
            <w:r w:rsidRPr="00F008EC">
              <w:rPr>
                <w:sz w:val="28"/>
                <w:szCs w:val="28"/>
                <w:lang w:eastAsia="uk-UA"/>
              </w:rPr>
              <w:t xml:space="preserve"> Об`єднання співвласників багатоквартирного будинку "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Стар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Скай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"      </w:t>
            </w:r>
          </w:p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ind w:right="-82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про ухвалення додаткової постанови</w:t>
            </w:r>
            <w:r w:rsidRPr="00F008EC">
              <w:rPr>
                <w:sz w:val="28"/>
                <w:szCs w:val="28"/>
                <w:lang w:eastAsia="uk-UA"/>
              </w:rPr>
              <w:t xml:space="preserve"> у справі №910/15811/20 </w:t>
            </w:r>
          </w:p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ind w:right="-82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sz w:val="28"/>
                <w:szCs w:val="28"/>
                <w:lang w:eastAsia="uk-UA"/>
              </w:rPr>
              <w:t xml:space="preserve">за апеляційною скаргою  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Бєдної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Людмили Михайлівни</w:t>
            </w:r>
          </w:p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ind w:right="-82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на рішення</w:t>
            </w:r>
            <w:r w:rsidRPr="00F008EC">
              <w:rPr>
                <w:sz w:val="28"/>
                <w:szCs w:val="28"/>
                <w:lang w:eastAsia="uk-UA"/>
              </w:rPr>
              <w:t xml:space="preserve"> Господарського суду міста   Києва від 21.04.2021 року (повний текст складено 27.04.2021 року)</w:t>
            </w:r>
          </w:p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ind w:right="-82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у справі</w:t>
            </w:r>
            <w:r w:rsidRPr="00F008EC">
              <w:rPr>
                <w:sz w:val="28"/>
                <w:szCs w:val="28"/>
                <w:lang w:eastAsia="uk-UA"/>
              </w:rPr>
              <w:t xml:space="preserve"> №910/15811/20 (суддя -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Пукшин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Л.Г.)</w:t>
            </w:r>
          </w:p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ind w:right="-82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за позовом</w:t>
            </w:r>
            <w:r w:rsidRPr="00F008E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Бєдної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Людмили Михайлівни</w:t>
            </w:r>
          </w:p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ind w:right="-82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до</w:t>
            </w:r>
            <w:r w:rsidRPr="00F008EC">
              <w:rPr>
                <w:sz w:val="28"/>
                <w:szCs w:val="28"/>
                <w:lang w:eastAsia="uk-UA"/>
              </w:rPr>
              <w:t xml:space="preserve"> Об`єднання співвласників багатоквартирного будинку "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Стар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Скай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>"</w:t>
            </w:r>
          </w:p>
          <w:p w:rsidR="00F008EC" w:rsidRPr="00F008EC" w:rsidRDefault="00F008EC" w:rsidP="00F008EC">
            <w:pPr>
              <w:tabs>
                <w:tab w:val="left" w:pos="720"/>
              </w:tabs>
              <w:autoSpaceDE w:val="0"/>
              <w:autoSpaceDN w:val="0"/>
              <w:adjustRightInd w:val="0"/>
              <w:ind w:right="-82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третя особа, яка не заявляє самостійних вимог щодо предмета спору, на стороні відповідача</w:t>
            </w:r>
            <w:r w:rsidRPr="00F008EC">
              <w:rPr>
                <w:sz w:val="28"/>
                <w:szCs w:val="28"/>
                <w:lang w:eastAsia="uk-UA"/>
              </w:rPr>
              <w:t xml:space="preserve"> Деснянська районна у м. Києві державна адміністрація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про</w:t>
            </w:r>
            <w:r w:rsidRPr="00F008EC">
              <w:rPr>
                <w:sz w:val="28"/>
                <w:szCs w:val="28"/>
                <w:lang w:eastAsia="uk-UA"/>
              </w:rPr>
              <w:t>    визнання незаконним протоколу установчих зборів,-</w:t>
            </w:r>
          </w:p>
          <w:p w:rsidR="00134236" w:rsidRPr="00B47907" w:rsidRDefault="00134236" w:rsidP="00BB797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F" w:rsidRPr="00F008EC" w:rsidRDefault="0026587F" w:rsidP="0026587F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F008EC">
              <w:rPr>
                <w:b/>
                <w:sz w:val="25"/>
                <w:szCs w:val="25"/>
                <w:lang w:eastAsia="uk-UA"/>
              </w:rPr>
              <w:t>Сулім</w:t>
            </w:r>
            <w:proofErr w:type="spellEnd"/>
            <w:r w:rsidRPr="00F008EC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26587F" w:rsidRPr="00F008EC" w:rsidRDefault="00F008EC" w:rsidP="0026587F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F008EC">
              <w:rPr>
                <w:b/>
                <w:sz w:val="25"/>
                <w:szCs w:val="25"/>
                <w:lang w:eastAsia="uk-UA"/>
              </w:rPr>
              <w:t>Гаврилюк О.М.</w:t>
            </w:r>
          </w:p>
          <w:p w:rsidR="0026587F" w:rsidRPr="00F008EC" w:rsidRDefault="0026587F" w:rsidP="0026587F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F008EC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F008EC">
              <w:rPr>
                <w:b/>
                <w:sz w:val="25"/>
                <w:szCs w:val="25"/>
                <w:lang w:eastAsia="uk-UA"/>
              </w:rPr>
              <w:t xml:space="preserve"> А.Г.</w:t>
            </w:r>
          </w:p>
          <w:p w:rsidR="00134236" w:rsidRPr="00F008EC" w:rsidRDefault="00134236" w:rsidP="00134236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</w:p>
        </w:tc>
      </w:tr>
      <w:tr w:rsidR="00BB797A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7A" w:rsidRPr="00B47907" w:rsidRDefault="00BB797A" w:rsidP="0013423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7A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7A" w:rsidRPr="00F008EC" w:rsidRDefault="00F008EC" w:rsidP="00134236">
            <w:pPr>
              <w:rPr>
                <w:b/>
                <w:sz w:val="26"/>
                <w:szCs w:val="26"/>
                <w:lang w:eastAsia="uk-UA"/>
              </w:rPr>
            </w:pPr>
            <w:r w:rsidRPr="00F008EC">
              <w:rPr>
                <w:b/>
                <w:sz w:val="28"/>
                <w:szCs w:val="28"/>
                <w:lang w:eastAsia="uk-UA"/>
              </w:rPr>
              <w:t>927/1138/21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sz w:val="28"/>
                <w:szCs w:val="28"/>
                <w:lang w:eastAsia="uk-UA"/>
              </w:rPr>
              <w:t>розглядає апеляційну скаргу</w:t>
            </w:r>
            <w:r w:rsidRPr="00F008EC">
              <w:rPr>
                <w:sz w:val="28"/>
                <w:szCs w:val="28"/>
                <w:lang w:eastAsia="uk-UA"/>
              </w:rPr>
              <w:t xml:space="preserve"> Приватного підприємства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“Промінь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База”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на ухвалу</w:t>
            </w:r>
            <w:r w:rsidRPr="00F008EC">
              <w:rPr>
                <w:sz w:val="28"/>
                <w:szCs w:val="28"/>
                <w:lang w:eastAsia="uk-UA"/>
              </w:rPr>
              <w:t xml:space="preserve"> Господарського суду Чернігівської області від 04.01.2022 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у справі</w:t>
            </w:r>
            <w:r w:rsidRPr="00F008EC">
              <w:rPr>
                <w:sz w:val="28"/>
                <w:szCs w:val="28"/>
                <w:lang w:eastAsia="uk-UA"/>
              </w:rPr>
              <w:t xml:space="preserve"> №927/1138/21 (суддя – Сидоренко А.С.)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>за позовом</w:t>
            </w:r>
            <w:r w:rsidRPr="00F008EC">
              <w:rPr>
                <w:sz w:val="28"/>
                <w:szCs w:val="28"/>
                <w:lang w:eastAsia="uk-UA"/>
              </w:rPr>
              <w:t xml:space="preserve">   Приватного підприємства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“Промінь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База”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 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 xml:space="preserve">до </w:t>
            </w:r>
            <w:r w:rsidRPr="00F008EC">
              <w:rPr>
                <w:sz w:val="28"/>
                <w:szCs w:val="28"/>
                <w:lang w:eastAsia="uk-UA"/>
              </w:rPr>
              <w:t xml:space="preserve">Товариства з обмеженою відповідальністю </w:t>
            </w:r>
            <w:proofErr w:type="spellStart"/>
            <w:r w:rsidRPr="00F008EC">
              <w:rPr>
                <w:sz w:val="28"/>
                <w:szCs w:val="28"/>
                <w:lang w:eastAsia="uk-UA"/>
              </w:rPr>
              <w:t>“Краншип”</w:t>
            </w:r>
            <w:proofErr w:type="spellEnd"/>
            <w:r w:rsidRPr="00F008EC">
              <w:rPr>
                <w:sz w:val="28"/>
                <w:szCs w:val="28"/>
                <w:lang w:eastAsia="uk-UA"/>
              </w:rPr>
              <w:t xml:space="preserve">         </w:t>
            </w:r>
          </w:p>
          <w:p w:rsidR="00F008EC" w:rsidRPr="00F008EC" w:rsidRDefault="00F008EC" w:rsidP="00F008EC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F008EC">
              <w:rPr>
                <w:b/>
                <w:bCs/>
                <w:sz w:val="28"/>
                <w:szCs w:val="28"/>
                <w:lang w:eastAsia="uk-UA"/>
              </w:rPr>
              <w:t xml:space="preserve">про </w:t>
            </w:r>
            <w:r w:rsidRPr="00F008EC">
              <w:rPr>
                <w:sz w:val="28"/>
                <w:szCs w:val="28"/>
                <w:lang w:eastAsia="uk-UA"/>
              </w:rPr>
              <w:t xml:space="preserve">визнання недійсним правочину,- </w:t>
            </w:r>
          </w:p>
          <w:p w:rsidR="00BB797A" w:rsidRPr="00B47907" w:rsidRDefault="00BB797A" w:rsidP="00CD1FC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07" w:rsidRPr="00F008EC" w:rsidRDefault="00B47907" w:rsidP="00B47907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F008EC">
              <w:rPr>
                <w:b/>
                <w:sz w:val="25"/>
                <w:szCs w:val="25"/>
                <w:lang w:eastAsia="uk-UA"/>
              </w:rPr>
              <w:t>Сулім</w:t>
            </w:r>
            <w:proofErr w:type="spellEnd"/>
            <w:r w:rsidRPr="00F008EC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B47907" w:rsidRPr="00F008EC" w:rsidRDefault="00B47907" w:rsidP="00B47907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F008EC">
              <w:rPr>
                <w:b/>
                <w:sz w:val="25"/>
                <w:szCs w:val="25"/>
                <w:lang w:eastAsia="uk-UA"/>
              </w:rPr>
              <w:t>Коротун О.М.</w:t>
            </w:r>
          </w:p>
          <w:p w:rsidR="00B47907" w:rsidRPr="00F008EC" w:rsidRDefault="00F008EC" w:rsidP="00B47907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F008EC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F008EC">
              <w:rPr>
                <w:b/>
                <w:sz w:val="25"/>
                <w:szCs w:val="25"/>
                <w:lang w:eastAsia="uk-UA"/>
              </w:rPr>
              <w:t xml:space="preserve"> А.Г.</w:t>
            </w:r>
          </w:p>
          <w:p w:rsidR="00BB797A" w:rsidRPr="00F008EC" w:rsidRDefault="00BB797A" w:rsidP="0026587F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</w:p>
        </w:tc>
      </w:tr>
    </w:tbl>
    <w:p w:rsidR="00971B23" w:rsidRPr="00B47907" w:rsidRDefault="00F941C6" w:rsidP="00971B23">
      <w:pPr>
        <w:jc w:val="center"/>
        <w:rPr>
          <w:b/>
          <w:bCs/>
          <w:sz w:val="26"/>
          <w:szCs w:val="26"/>
        </w:rPr>
      </w:pPr>
      <w:r w:rsidRPr="00B47907">
        <w:rPr>
          <w:b/>
          <w:bCs/>
          <w:sz w:val="26"/>
          <w:szCs w:val="26"/>
        </w:rPr>
        <w:br w:type="textWrapping" w:clear="all"/>
      </w:r>
    </w:p>
    <w:sectPr w:rsidR="00971B23" w:rsidRPr="00B47907" w:rsidSect="00360310">
      <w:pgSz w:w="16838" w:h="11906" w:orient="landscape"/>
      <w:pgMar w:top="180" w:right="1134" w:bottom="18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C5F"/>
    <w:multiLevelType w:val="hybridMultilevel"/>
    <w:tmpl w:val="8A36C41E"/>
    <w:lvl w:ilvl="0" w:tplc="86586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C277C"/>
    <w:multiLevelType w:val="hybridMultilevel"/>
    <w:tmpl w:val="CC764586"/>
    <w:lvl w:ilvl="0" w:tplc="CFF6A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103C7"/>
    <w:multiLevelType w:val="hybridMultilevel"/>
    <w:tmpl w:val="386E3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D19D6"/>
    <w:multiLevelType w:val="hybridMultilevel"/>
    <w:tmpl w:val="B9EC4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2B30D1"/>
    <w:multiLevelType w:val="hybridMultilevel"/>
    <w:tmpl w:val="A8F8AD0E"/>
    <w:lvl w:ilvl="0" w:tplc="19263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71B23"/>
    <w:rsid w:val="00054663"/>
    <w:rsid w:val="0006183E"/>
    <w:rsid w:val="00076369"/>
    <w:rsid w:val="000811F1"/>
    <w:rsid w:val="000F6C75"/>
    <w:rsid w:val="00121396"/>
    <w:rsid w:val="00134236"/>
    <w:rsid w:val="001875F8"/>
    <w:rsid w:val="00223543"/>
    <w:rsid w:val="0024323F"/>
    <w:rsid w:val="00256561"/>
    <w:rsid w:val="0026587F"/>
    <w:rsid w:val="00274AFA"/>
    <w:rsid w:val="00283B61"/>
    <w:rsid w:val="002A5A79"/>
    <w:rsid w:val="002A678F"/>
    <w:rsid w:val="002F3706"/>
    <w:rsid w:val="00303B23"/>
    <w:rsid w:val="00313F68"/>
    <w:rsid w:val="0031493C"/>
    <w:rsid w:val="00322C22"/>
    <w:rsid w:val="00335965"/>
    <w:rsid w:val="00343129"/>
    <w:rsid w:val="00360310"/>
    <w:rsid w:val="003748C7"/>
    <w:rsid w:val="00387551"/>
    <w:rsid w:val="003B79A7"/>
    <w:rsid w:val="003E0FBF"/>
    <w:rsid w:val="00415CEF"/>
    <w:rsid w:val="00440710"/>
    <w:rsid w:val="00473CBF"/>
    <w:rsid w:val="004D41C7"/>
    <w:rsid w:val="00507626"/>
    <w:rsid w:val="00570FD0"/>
    <w:rsid w:val="005932CF"/>
    <w:rsid w:val="006055B4"/>
    <w:rsid w:val="00622D21"/>
    <w:rsid w:val="007F12D4"/>
    <w:rsid w:val="00840741"/>
    <w:rsid w:val="0092212B"/>
    <w:rsid w:val="00926F5D"/>
    <w:rsid w:val="00954C97"/>
    <w:rsid w:val="00971B23"/>
    <w:rsid w:val="009A17C2"/>
    <w:rsid w:val="009D3EB8"/>
    <w:rsid w:val="00A174FA"/>
    <w:rsid w:val="00AC493D"/>
    <w:rsid w:val="00B47907"/>
    <w:rsid w:val="00B72353"/>
    <w:rsid w:val="00BA6736"/>
    <w:rsid w:val="00BB797A"/>
    <w:rsid w:val="00C6626C"/>
    <w:rsid w:val="00CC6654"/>
    <w:rsid w:val="00CD1FC6"/>
    <w:rsid w:val="00CE2269"/>
    <w:rsid w:val="00D3626A"/>
    <w:rsid w:val="00D54F62"/>
    <w:rsid w:val="00D65C7D"/>
    <w:rsid w:val="00D75BFB"/>
    <w:rsid w:val="00D808C4"/>
    <w:rsid w:val="00D94B07"/>
    <w:rsid w:val="00E27BFA"/>
    <w:rsid w:val="00E60F57"/>
    <w:rsid w:val="00E832DE"/>
    <w:rsid w:val="00EA146F"/>
    <w:rsid w:val="00ED0FF1"/>
    <w:rsid w:val="00EF45CE"/>
    <w:rsid w:val="00F008EC"/>
    <w:rsid w:val="00F765A4"/>
    <w:rsid w:val="00F9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B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0782D-6BDB-43B6-9B9E-23FF287C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справ призначених до розгляду на 01</vt:lpstr>
    </vt:vector>
  </TitlesOfParts>
  <Company>KIA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справ призначених до розгляду на 01</dc:title>
  <dc:creator>krasnojon</dc:creator>
  <cp:lastModifiedBy>Shevchenko-NA</cp:lastModifiedBy>
  <cp:revision>2</cp:revision>
  <cp:lastPrinted>2021-09-20T06:33:00Z</cp:lastPrinted>
  <dcterms:created xsi:type="dcterms:W3CDTF">2022-04-20T09:07:00Z</dcterms:created>
  <dcterms:modified xsi:type="dcterms:W3CDTF">2022-04-20T09:07:00Z</dcterms:modified>
</cp:coreProperties>
</file>